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65"/>
        <w:rPr>
          <w:rFonts w:ascii="Times New Roman"/>
          <w:sz w:val="16"/>
        </w:rPr>
      </w:pPr>
    </w:p>
    <w:p>
      <w:pPr>
        <w:spacing w:before="0"/>
        <w:ind w:left="7321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547877</wp:posOffset>
            </wp:positionH>
            <wp:positionV relativeFrom="paragraph">
              <wp:posOffset>-336657</wp:posOffset>
            </wp:positionV>
            <wp:extent cx="2885693" cy="82372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693" cy="823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For</w:t>
      </w:r>
      <w:r>
        <w:rPr>
          <w:spacing w:val="-7"/>
          <w:sz w:val="16"/>
        </w:rPr>
        <w:t> </w:t>
      </w:r>
      <w:r>
        <w:rPr>
          <w:sz w:val="16"/>
        </w:rPr>
        <w:t>Official</w:t>
      </w:r>
      <w:r>
        <w:rPr>
          <w:spacing w:val="-8"/>
          <w:sz w:val="16"/>
        </w:rPr>
        <w:t> </w:t>
      </w:r>
      <w:r>
        <w:rPr>
          <w:spacing w:val="-5"/>
          <w:sz w:val="16"/>
        </w:rPr>
        <w:t>Use</w:t>
      </w:r>
    </w:p>
    <w:p>
      <w:pPr>
        <w:spacing w:before="1"/>
        <w:ind w:left="6601" w:right="1142" w:firstLine="0"/>
        <w:jc w:val="left"/>
        <w:rPr>
          <w:sz w:val="16"/>
        </w:rPr>
      </w:pPr>
      <w:r>
        <w:rPr>
          <w:sz w:val="16"/>
        </w:rPr>
        <w:t>Date</w:t>
      </w:r>
      <w:r>
        <w:rPr>
          <w:spacing w:val="-12"/>
          <w:sz w:val="16"/>
        </w:rPr>
        <w:t> </w:t>
      </w:r>
      <w:r>
        <w:rPr>
          <w:sz w:val="16"/>
        </w:rPr>
        <w:t>Received………………………… Received</w:t>
      </w:r>
      <w:r>
        <w:rPr>
          <w:spacing w:val="-12"/>
          <w:sz w:val="16"/>
        </w:rPr>
        <w:t> </w:t>
      </w:r>
      <w:r>
        <w:rPr>
          <w:sz w:val="16"/>
        </w:rPr>
        <w:t>By…………………………… </w:t>
      </w:r>
      <w:r>
        <w:rPr>
          <w:spacing w:val="-2"/>
          <w:sz w:val="16"/>
        </w:rPr>
        <w:t>Fee…………………………………….. </w:t>
      </w:r>
      <w:r>
        <w:rPr>
          <w:sz w:val="16"/>
        </w:rPr>
        <w:t>Receipt No……………………………. Ref No…………………………………</w:t>
      </w:r>
    </w:p>
    <w:p>
      <w:pPr>
        <w:pStyle w:val="BodyText"/>
        <w:spacing w:before="163"/>
        <w:rPr>
          <w:sz w:val="16"/>
        </w:rPr>
      </w:pPr>
    </w:p>
    <w:p>
      <w:pPr>
        <w:spacing w:before="1"/>
        <w:ind w:left="121" w:right="0" w:firstLine="0"/>
        <w:jc w:val="left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BUILDING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STANDARDS </w:t>
      </w:r>
      <w:r>
        <w:rPr>
          <w:b/>
          <w:spacing w:val="-2"/>
          <w:sz w:val="24"/>
        </w:rPr>
        <w:t>SURVEY</w:t>
      </w:r>
    </w:p>
    <w:p>
      <w:pPr>
        <w:pStyle w:val="Title"/>
      </w:pPr>
      <w:r>
        <w:rPr/>
        <w:t>(Letter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Comfort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work</w:t>
      </w:r>
      <w:r>
        <w:rPr>
          <w:spacing w:val="-6"/>
        </w:rPr>
        <w:t> </w:t>
      </w:r>
      <w:r>
        <w:rPr/>
        <w:t>completed</w:t>
      </w:r>
      <w:r>
        <w:rPr>
          <w:spacing w:val="-7"/>
        </w:rPr>
        <w:t> </w:t>
      </w:r>
      <w:r>
        <w:rPr/>
        <w:t>prior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May</w:t>
      </w:r>
      <w:r>
        <w:rPr>
          <w:spacing w:val="-8"/>
        </w:rPr>
        <w:t> </w:t>
      </w:r>
      <w:r>
        <w:rPr>
          <w:spacing w:val="-2"/>
        </w:rPr>
        <w:t>2005)</w:t>
      </w:r>
    </w:p>
    <w:p>
      <w:pPr>
        <w:pStyle w:val="BodyText"/>
        <w:spacing w:before="274"/>
        <w:ind w:left="121" w:right="1086"/>
      </w:pPr>
      <w:r>
        <w:rPr/>
        <w:t>This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designed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deal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unauthorised</w:t>
      </w:r>
      <w:r>
        <w:rPr>
          <w:spacing w:val="-2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carried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to 1 May 2005. Building work is deemed to be unauthorised either if no building warrant was obtained or</w:t>
      </w:r>
    </w:p>
    <w:p>
      <w:pPr>
        <w:pStyle w:val="BodyText"/>
        <w:ind w:left="120" w:right="1142"/>
      </w:pPr>
      <w:r>
        <w:rPr/>
        <w:t>if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warrant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obtained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completion</w:t>
      </w:r>
      <w:r>
        <w:rPr>
          <w:spacing w:val="-2"/>
        </w:rPr>
        <w:t> </w:t>
      </w:r>
      <w:r>
        <w:rPr/>
        <w:t>certificate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issued.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aim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survey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if found to be satisfactory issue confirmation that enforcement action will not be pursued.</w:t>
      </w:r>
    </w:p>
    <w:p>
      <w:pPr>
        <w:spacing w:line="230" w:lineRule="exact" w:before="0"/>
        <w:ind w:left="119" w:right="0" w:firstLine="0"/>
        <w:jc w:val="left"/>
        <w:rPr>
          <w:sz w:val="20"/>
        </w:rPr>
      </w:pP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confirmation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described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b/>
          <w:sz w:val="20"/>
        </w:rPr>
        <w:t>Letter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Comfort</w:t>
      </w:r>
      <w:r>
        <w:rPr>
          <w:spacing w:val="-2"/>
          <w:sz w:val="20"/>
        </w:rPr>
        <w:t>.</w:t>
      </w:r>
    </w:p>
    <w:p>
      <w:pPr>
        <w:pStyle w:val="BodyText"/>
        <w:spacing w:before="2"/>
      </w:pPr>
    </w:p>
    <w:p>
      <w:pPr>
        <w:pStyle w:val="Heading1"/>
        <w:spacing w:line="225" w:lineRule="exact"/>
        <w:ind w:left="119"/>
      </w:pPr>
      <w:r>
        <w:rPr/>
        <w:t>*(A)</w:t>
      </w:r>
      <w:r>
        <w:rPr>
          <w:spacing w:val="-3"/>
        </w:rPr>
        <w:t> </w:t>
      </w:r>
      <w:r>
        <w:rPr/>
        <w:t>Building</w:t>
      </w:r>
      <w:r>
        <w:rPr>
          <w:spacing w:val="-7"/>
        </w:rPr>
        <w:t> </w:t>
      </w:r>
      <w:r>
        <w:rPr/>
        <w:t>work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warrant</w:t>
      </w:r>
      <w:r>
        <w:rPr>
          <w:spacing w:val="-1"/>
        </w:rPr>
        <w:t> </w:t>
      </w:r>
      <w:r>
        <w:rPr/>
        <w:t>(survey</w:t>
      </w:r>
      <w:r>
        <w:rPr>
          <w:spacing w:val="-5"/>
        </w:rPr>
        <w:t> </w:t>
      </w:r>
      <w:r>
        <w:rPr/>
        <w:t>fee</w:t>
      </w:r>
      <w:r>
        <w:rPr>
          <w:spacing w:val="-2"/>
        </w:rPr>
        <w:t> £221)</w:t>
      </w:r>
    </w:p>
    <w:p>
      <w:pPr>
        <w:tabs>
          <w:tab w:pos="8041" w:val="left" w:leader="none"/>
        </w:tabs>
        <w:spacing w:line="230" w:lineRule="exact" w:before="0"/>
        <w:ind w:left="119" w:right="0" w:firstLine="0"/>
        <w:jc w:val="left"/>
        <w:rPr>
          <w:sz w:val="18"/>
        </w:rPr>
      </w:pPr>
      <w:r>
        <w:rPr>
          <w:b/>
          <w:position w:val="1"/>
          <w:sz w:val="20"/>
        </w:rPr>
        <w:t>*(B)</w:t>
      </w:r>
      <w:r>
        <w:rPr>
          <w:b/>
          <w:spacing w:val="-3"/>
          <w:position w:val="1"/>
          <w:sz w:val="20"/>
        </w:rPr>
        <w:t> </w:t>
      </w:r>
      <w:r>
        <w:rPr>
          <w:b/>
          <w:position w:val="1"/>
          <w:sz w:val="20"/>
        </w:rPr>
        <w:t>Building</w:t>
      </w:r>
      <w:r>
        <w:rPr>
          <w:b/>
          <w:spacing w:val="-7"/>
          <w:position w:val="1"/>
          <w:sz w:val="20"/>
        </w:rPr>
        <w:t> </w:t>
      </w:r>
      <w:r>
        <w:rPr>
          <w:b/>
          <w:position w:val="1"/>
          <w:sz w:val="20"/>
        </w:rPr>
        <w:t>work</w:t>
      </w:r>
      <w:r>
        <w:rPr>
          <w:b/>
          <w:spacing w:val="-6"/>
          <w:position w:val="1"/>
          <w:sz w:val="20"/>
        </w:rPr>
        <w:t> </w:t>
      </w:r>
      <w:r>
        <w:rPr>
          <w:b/>
          <w:position w:val="1"/>
          <w:sz w:val="20"/>
        </w:rPr>
        <w:t>without</w:t>
      </w:r>
      <w:r>
        <w:rPr>
          <w:b/>
          <w:spacing w:val="-6"/>
          <w:position w:val="1"/>
          <w:sz w:val="20"/>
        </w:rPr>
        <w:t> </w:t>
      </w:r>
      <w:r>
        <w:rPr>
          <w:b/>
          <w:position w:val="1"/>
          <w:sz w:val="20"/>
        </w:rPr>
        <w:t>warrant</w:t>
      </w:r>
      <w:r>
        <w:rPr>
          <w:b/>
          <w:spacing w:val="-3"/>
          <w:position w:val="1"/>
          <w:sz w:val="20"/>
        </w:rPr>
        <w:t> </w:t>
      </w:r>
      <w:r>
        <w:rPr>
          <w:b/>
          <w:position w:val="1"/>
          <w:sz w:val="20"/>
        </w:rPr>
        <w:t>(survey</w:t>
      </w:r>
      <w:r>
        <w:rPr>
          <w:b/>
          <w:spacing w:val="-6"/>
          <w:position w:val="1"/>
          <w:sz w:val="20"/>
        </w:rPr>
        <w:t> </w:t>
      </w:r>
      <w:r>
        <w:rPr>
          <w:b/>
          <w:position w:val="1"/>
          <w:sz w:val="20"/>
        </w:rPr>
        <w:t>fee</w:t>
      </w:r>
      <w:r>
        <w:rPr>
          <w:b/>
          <w:spacing w:val="-3"/>
          <w:position w:val="1"/>
          <w:sz w:val="20"/>
        </w:rPr>
        <w:t> </w:t>
      </w:r>
      <w:r>
        <w:rPr>
          <w:b/>
          <w:position w:val="1"/>
          <w:sz w:val="20"/>
        </w:rPr>
        <w:t>£347</w:t>
      </w:r>
      <w:r>
        <w:rPr>
          <w:b/>
          <w:spacing w:val="-2"/>
          <w:position w:val="1"/>
          <w:sz w:val="20"/>
        </w:rPr>
        <w:t> minimum)</w:t>
      </w:r>
      <w:r>
        <w:rPr>
          <w:b/>
          <w:position w:val="1"/>
          <w:sz w:val="20"/>
        </w:rPr>
        <w:tab/>
      </w:r>
      <w:r>
        <w:rPr>
          <w:sz w:val="18"/>
        </w:rPr>
        <w:t>*Delete</w:t>
      </w:r>
      <w:r>
        <w:rPr>
          <w:spacing w:val="-5"/>
          <w:sz w:val="18"/>
        </w:rPr>
        <w:t> </w:t>
      </w:r>
      <w:r>
        <w:rPr>
          <w:sz w:val="18"/>
        </w:rPr>
        <w:t>as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appropriate</w:t>
      </w:r>
    </w:p>
    <w:p>
      <w:pPr>
        <w:pStyle w:val="Heading1"/>
        <w:tabs>
          <w:tab w:pos="5162" w:val="left" w:leader="none"/>
        </w:tabs>
        <w:spacing w:line="229" w:lineRule="exact" w:before="212"/>
      </w:pPr>
      <w:r>
        <w:rPr>
          <w:color w:val="211F1F"/>
          <w:spacing w:val="-2"/>
        </w:rPr>
        <w:t>Applicant</w:t>
      </w:r>
      <w:r>
        <w:rPr>
          <w:color w:val="211F1F"/>
        </w:rPr>
        <w:tab/>
        <w:t>Duly</w:t>
      </w:r>
      <w:r>
        <w:rPr>
          <w:color w:val="211F1F"/>
          <w:spacing w:val="-5"/>
        </w:rPr>
        <w:t> </w:t>
      </w:r>
      <w:r>
        <w:rPr>
          <w:color w:val="211F1F"/>
        </w:rPr>
        <w:t>authorised</w:t>
      </w:r>
      <w:r>
        <w:rPr>
          <w:color w:val="211F1F"/>
          <w:spacing w:val="-2"/>
        </w:rPr>
        <w:t> </w:t>
      </w:r>
      <w:r>
        <w:rPr>
          <w:color w:val="211F1F"/>
        </w:rPr>
        <w:t>Agent</w:t>
      </w:r>
      <w:r>
        <w:rPr>
          <w:color w:val="211F1F"/>
          <w:spacing w:val="-3"/>
        </w:rPr>
        <w:t> </w:t>
      </w:r>
      <w:r>
        <w:rPr>
          <w:color w:val="211F1F"/>
        </w:rPr>
        <w:t>(if</w:t>
      </w:r>
      <w:r>
        <w:rPr>
          <w:color w:val="211F1F"/>
          <w:spacing w:val="-2"/>
        </w:rPr>
        <w:t> </w:t>
      </w:r>
      <w:r>
        <w:rPr>
          <w:color w:val="211F1F"/>
          <w:spacing w:val="-4"/>
        </w:rPr>
        <w:t>any)</w:t>
      </w:r>
    </w:p>
    <w:p>
      <w:pPr>
        <w:pStyle w:val="BodyText"/>
        <w:tabs>
          <w:tab w:pos="5160" w:val="left" w:leader="none"/>
        </w:tabs>
        <w:spacing w:line="229" w:lineRule="exact"/>
        <w:ind w:left="121"/>
      </w:pPr>
      <w:r>
        <w:rPr>
          <w:color w:val="211F1F"/>
          <w:spacing w:val="-2"/>
        </w:rPr>
        <w:t>Name......................................................................</w:t>
      </w:r>
      <w:r>
        <w:rPr>
          <w:color w:val="211F1F"/>
        </w:rPr>
        <w:tab/>
      </w:r>
      <w:r>
        <w:rPr>
          <w:color w:val="211F1F"/>
          <w:spacing w:val="-2"/>
        </w:rPr>
        <w:t>Name............................................................................</w:t>
      </w:r>
    </w:p>
    <w:p>
      <w:pPr>
        <w:pStyle w:val="BodyText"/>
        <w:tabs>
          <w:tab w:pos="5161" w:val="left" w:leader="none"/>
        </w:tabs>
        <w:spacing w:line="230" w:lineRule="exact" w:before="1"/>
        <w:ind w:left="122"/>
      </w:pPr>
      <w:r>
        <w:rPr>
          <w:color w:val="211F1F"/>
          <w:spacing w:val="-2"/>
        </w:rPr>
        <w:t>Address....................................................................</w:t>
      </w:r>
      <w:r>
        <w:rPr>
          <w:color w:val="211F1F"/>
        </w:rPr>
        <w:tab/>
      </w:r>
      <w:r>
        <w:rPr>
          <w:color w:val="211F1F"/>
          <w:spacing w:val="-2"/>
        </w:rPr>
        <w:t>Address.........................................................................</w:t>
      </w:r>
    </w:p>
    <w:p>
      <w:pPr>
        <w:tabs>
          <w:tab w:pos="5162" w:val="left" w:leader="none"/>
        </w:tabs>
        <w:spacing w:line="230" w:lineRule="exact" w:before="0"/>
        <w:ind w:left="122" w:right="0" w:firstLine="0"/>
        <w:jc w:val="left"/>
        <w:rPr>
          <w:sz w:val="20"/>
        </w:rPr>
      </w:pPr>
      <w:r>
        <w:rPr>
          <w:color w:val="211F1F"/>
          <w:spacing w:val="-2"/>
          <w:sz w:val="20"/>
        </w:rPr>
        <w:t>.................................................................................</w:t>
      </w:r>
      <w:r>
        <w:rPr>
          <w:color w:val="211F1F"/>
          <w:sz w:val="20"/>
        </w:rPr>
        <w:tab/>
      </w:r>
      <w:r>
        <w:rPr>
          <w:color w:val="211F1F"/>
          <w:spacing w:val="-2"/>
          <w:sz w:val="20"/>
        </w:rPr>
        <w:t>......................................................................................</w:t>
      </w:r>
    </w:p>
    <w:p>
      <w:pPr>
        <w:pStyle w:val="BodyText"/>
        <w:tabs>
          <w:tab w:pos="5160" w:val="left" w:leader="none"/>
        </w:tabs>
        <w:ind w:left="122"/>
      </w:pPr>
      <w:r>
        <w:rPr>
          <w:color w:val="211F1F"/>
        </w:rPr>
        <w:t>Post</w:t>
      </w:r>
      <w:r>
        <w:rPr>
          <w:color w:val="211F1F"/>
          <w:spacing w:val="-3"/>
        </w:rPr>
        <w:t> </w:t>
      </w:r>
      <w:r>
        <w:rPr>
          <w:color w:val="211F1F"/>
          <w:spacing w:val="-2"/>
        </w:rPr>
        <w:t>Code...............................................................</w:t>
      </w:r>
      <w:r>
        <w:rPr>
          <w:color w:val="211F1F"/>
        </w:rPr>
        <w:tab/>
        <w:t>Post</w:t>
      </w:r>
      <w:r>
        <w:rPr>
          <w:color w:val="211F1F"/>
          <w:spacing w:val="-5"/>
        </w:rPr>
        <w:t> </w:t>
      </w:r>
      <w:r>
        <w:rPr>
          <w:color w:val="211F1F"/>
          <w:spacing w:val="-2"/>
        </w:rPr>
        <w:t>Code....................................................................</w:t>
      </w:r>
    </w:p>
    <w:p>
      <w:pPr>
        <w:pStyle w:val="BodyText"/>
        <w:tabs>
          <w:tab w:pos="5167" w:val="left" w:leader="none"/>
        </w:tabs>
        <w:spacing w:line="230" w:lineRule="exact"/>
        <w:ind w:left="122"/>
      </w:pPr>
      <w:r>
        <w:rPr>
          <w:color w:val="211F1F"/>
        </w:rPr>
        <w:t>Tel.</w:t>
      </w:r>
      <w:r>
        <w:rPr>
          <w:color w:val="211F1F"/>
          <w:spacing w:val="-14"/>
        </w:rPr>
        <w:t> </w:t>
      </w:r>
      <w:r>
        <w:rPr>
          <w:color w:val="211F1F"/>
        </w:rPr>
        <w:t>No.......................................Fax</w:t>
      </w:r>
      <w:r>
        <w:rPr>
          <w:color w:val="211F1F"/>
          <w:spacing w:val="-14"/>
        </w:rPr>
        <w:t> </w:t>
      </w:r>
      <w:r>
        <w:rPr>
          <w:color w:val="211F1F"/>
        </w:rPr>
        <w:t>No.</w:t>
      </w:r>
      <w:r>
        <w:rPr>
          <w:color w:val="211F1F"/>
          <w:spacing w:val="-13"/>
        </w:rPr>
        <w:t> </w:t>
      </w:r>
      <w:r>
        <w:rPr>
          <w:color w:val="211F1F"/>
          <w:spacing w:val="-2"/>
        </w:rPr>
        <w:t>.................</w:t>
      </w:r>
      <w:r>
        <w:rPr>
          <w:color w:val="211F1F"/>
        </w:rPr>
        <w:tab/>
      </w:r>
      <w:r>
        <w:rPr>
          <w:color w:val="211F1F"/>
          <w:spacing w:val="-2"/>
        </w:rPr>
        <w:t>Tel.</w:t>
      </w:r>
      <w:r>
        <w:rPr>
          <w:color w:val="211F1F"/>
          <w:spacing w:val="25"/>
        </w:rPr>
        <w:t> </w:t>
      </w:r>
      <w:r>
        <w:rPr>
          <w:color w:val="211F1F"/>
          <w:spacing w:val="-2"/>
        </w:rPr>
        <w:t>No..............................................Fax</w:t>
      </w:r>
      <w:r>
        <w:rPr>
          <w:color w:val="211F1F"/>
          <w:spacing w:val="30"/>
        </w:rPr>
        <w:t> </w:t>
      </w:r>
      <w:r>
        <w:rPr>
          <w:color w:val="211F1F"/>
          <w:spacing w:val="-2"/>
        </w:rPr>
        <w:t>No.................</w:t>
      </w:r>
    </w:p>
    <w:p>
      <w:pPr>
        <w:pStyle w:val="BodyText"/>
        <w:tabs>
          <w:tab w:pos="5160" w:val="left" w:leader="none"/>
        </w:tabs>
        <w:spacing w:line="230" w:lineRule="exact"/>
        <w:ind w:left="121"/>
      </w:pPr>
      <w:r>
        <w:rPr>
          <w:color w:val="211F1F"/>
          <w:spacing w:val="-2"/>
        </w:rPr>
        <w:t>Email........................................................................</w:t>
      </w:r>
      <w:r>
        <w:rPr>
          <w:color w:val="211F1F"/>
        </w:rPr>
        <w:tab/>
      </w:r>
      <w:r>
        <w:rPr>
          <w:color w:val="211F1F"/>
          <w:spacing w:val="-2"/>
        </w:rPr>
        <w:t>Email.............................................................................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21" w:right="4611"/>
      </w:pPr>
      <w:r>
        <w:rPr>
          <w:color w:val="211F1F"/>
        </w:rPr>
        <w:t>Address</w:t>
      </w:r>
      <w:r>
        <w:rPr>
          <w:color w:val="211F1F"/>
          <w:spacing w:val="-5"/>
        </w:rPr>
        <w:t> </w:t>
      </w:r>
      <w:r>
        <w:rPr>
          <w:color w:val="211F1F"/>
        </w:rPr>
        <w:t>of</w:t>
      </w:r>
      <w:r>
        <w:rPr>
          <w:color w:val="211F1F"/>
          <w:spacing w:val="-5"/>
        </w:rPr>
        <w:t> </w:t>
      </w:r>
      <w:r>
        <w:rPr>
          <w:color w:val="211F1F"/>
        </w:rPr>
        <w:t>Property</w:t>
      </w:r>
      <w:r>
        <w:rPr>
          <w:color w:val="211F1F"/>
          <w:spacing w:val="-5"/>
        </w:rPr>
        <w:t> </w:t>
      </w:r>
      <w:r>
        <w:rPr>
          <w:color w:val="211F1F"/>
        </w:rPr>
        <w:t>(where</w:t>
      </w:r>
      <w:r>
        <w:rPr>
          <w:color w:val="211F1F"/>
          <w:spacing w:val="-6"/>
        </w:rPr>
        <w:t> </w:t>
      </w:r>
      <w:r>
        <w:rPr>
          <w:color w:val="211F1F"/>
        </w:rPr>
        <w:t>work</w:t>
      </w:r>
      <w:r>
        <w:rPr>
          <w:color w:val="211F1F"/>
          <w:spacing w:val="-5"/>
        </w:rPr>
        <w:t> </w:t>
      </w:r>
      <w:r>
        <w:rPr>
          <w:color w:val="211F1F"/>
        </w:rPr>
        <w:t>has</w:t>
      </w:r>
      <w:r>
        <w:rPr>
          <w:color w:val="211F1F"/>
          <w:spacing w:val="-5"/>
        </w:rPr>
        <w:t> </w:t>
      </w:r>
      <w:r>
        <w:rPr>
          <w:color w:val="211F1F"/>
        </w:rPr>
        <w:t>been</w:t>
      </w:r>
      <w:r>
        <w:rPr>
          <w:color w:val="211F1F"/>
          <w:spacing w:val="-5"/>
        </w:rPr>
        <w:t> </w:t>
      </w:r>
      <w:r>
        <w:rPr>
          <w:color w:val="211F1F"/>
        </w:rPr>
        <w:t>completed) </w:t>
      </w:r>
      <w:r>
        <w:rPr>
          <w:color w:val="211F1F"/>
          <w:spacing w:val="-2"/>
        </w:rPr>
        <w:t>Number...................................................................</w:t>
      </w:r>
    </w:p>
    <w:p>
      <w:pPr>
        <w:pStyle w:val="BodyText"/>
        <w:spacing w:line="230" w:lineRule="exact" w:before="1"/>
        <w:ind w:left="121"/>
      </w:pPr>
      <w:r>
        <w:rPr>
          <w:color w:val="211F1F"/>
        </w:rPr>
        <w:t>Flat</w:t>
      </w:r>
      <w:r>
        <w:rPr>
          <w:color w:val="211F1F"/>
          <w:spacing w:val="-4"/>
        </w:rPr>
        <w:t> </w:t>
      </w:r>
      <w:r>
        <w:rPr>
          <w:color w:val="211F1F"/>
          <w:spacing w:val="-2"/>
        </w:rPr>
        <w:t>Position.............................................................</w:t>
      </w:r>
    </w:p>
    <w:p>
      <w:pPr>
        <w:pStyle w:val="BodyText"/>
        <w:tabs>
          <w:tab w:pos="5160" w:val="left" w:leader="none"/>
        </w:tabs>
        <w:ind w:left="121" w:right="461"/>
      </w:pPr>
      <w:r>
        <w:rPr>
          <w:color w:val="211F1F"/>
          <w:spacing w:val="-2"/>
        </w:rPr>
        <w:t>Street/Road/etc.......................................................</w:t>
      </w:r>
      <w:r>
        <w:rPr>
          <w:color w:val="211F1F"/>
        </w:rPr>
        <w:tab/>
      </w:r>
      <w:r>
        <w:rPr>
          <w:color w:val="211F1F"/>
          <w:spacing w:val="-55"/>
        </w:rPr>
        <w:t> </w:t>
      </w:r>
      <w:r>
        <w:rPr/>
        <w:t>Building Warrant Reference No’s................................. </w:t>
      </w:r>
      <w:r>
        <w:rPr>
          <w:color w:val="211F1F"/>
          <w:spacing w:val="-2"/>
        </w:rPr>
        <w:t>Postcode...................................................................</w:t>
      </w:r>
      <w:r>
        <w:rPr>
          <w:color w:val="211F1F"/>
        </w:rPr>
        <w:tab/>
      </w:r>
      <w:r>
        <w:rPr>
          <w:color w:val="211F1F"/>
          <w:spacing w:val="-2"/>
        </w:rPr>
        <w:t>......................................................................................</w:t>
      </w:r>
    </w:p>
    <w:p>
      <w:pPr>
        <w:pStyle w:val="BodyText"/>
      </w:pPr>
    </w:p>
    <w:p>
      <w:pPr>
        <w:spacing w:before="0"/>
        <w:ind w:left="122" w:right="0" w:firstLine="0"/>
        <w:jc w:val="left"/>
        <w:rPr>
          <w:sz w:val="20"/>
        </w:rPr>
      </w:pPr>
      <w:r>
        <w:rPr>
          <w:b/>
          <w:sz w:val="20"/>
        </w:rPr>
        <w:t>Provide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specific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details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completed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work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requiring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survey</w:t>
      </w:r>
      <w:r>
        <w:rPr>
          <w:spacing w:val="-2"/>
          <w:sz w:val="20"/>
        </w:rPr>
        <w:t>.................................................................................</w:t>
      </w:r>
    </w:p>
    <w:p>
      <w:pPr>
        <w:spacing w:before="1"/>
        <w:ind w:left="122" w:right="0" w:firstLine="0"/>
        <w:jc w:val="left"/>
        <w:rPr>
          <w:sz w:val="20"/>
        </w:rPr>
      </w:pPr>
      <w:r>
        <w:rPr>
          <w:color w:val="211F1F"/>
          <w:spacing w:val="-2"/>
          <w:sz w:val="20"/>
        </w:rPr>
        <w:t>.................................................................................................................................................................................</w:t>
      </w:r>
    </w:p>
    <w:p>
      <w:pPr>
        <w:spacing w:line="230" w:lineRule="exact" w:before="0"/>
        <w:ind w:left="122" w:right="0" w:firstLine="0"/>
        <w:jc w:val="left"/>
        <w:rPr>
          <w:sz w:val="20"/>
        </w:rPr>
      </w:pPr>
      <w:r>
        <w:rPr>
          <w:color w:val="211F1F"/>
          <w:spacing w:val="-2"/>
          <w:sz w:val="20"/>
        </w:rPr>
        <w:t>.................................................................................................................................................................................</w:t>
      </w:r>
    </w:p>
    <w:p>
      <w:pPr>
        <w:spacing w:line="230" w:lineRule="exact" w:before="0"/>
        <w:ind w:left="122" w:right="0" w:firstLine="0"/>
        <w:jc w:val="left"/>
        <w:rPr>
          <w:sz w:val="20"/>
        </w:rPr>
      </w:pPr>
      <w:r>
        <w:rPr>
          <w:color w:val="211F1F"/>
          <w:spacing w:val="-2"/>
          <w:sz w:val="20"/>
        </w:rPr>
        <w:t>.................................................................................................................................................................................</w:t>
      </w:r>
    </w:p>
    <w:p>
      <w:pPr>
        <w:spacing w:before="0"/>
        <w:ind w:left="122" w:right="0" w:firstLine="0"/>
        <w:jc w:val="left"/>
        <w:rPr>
          <w:sz w:val="20"/>
        </w:rPr>
      </w:pPr>
      <w:r>
        <w:rPr>
          <w:color w:val="211F1F"/>
          <w:spacing w:val="-2"/>
          <w:sz w:val="20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tabs>
          <w:tab w:pos="5160" w:val="left" w:leader="none"/>
        </w:tabs>
        <w:ind w:left="123"/>
      </w:pPr>
      <w:r>
        <w:rPr/>
        <w:t>Date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works</w:t>
      </w:r>
      <w:r>
        <w:rPr>
          <w:spacing w:val="-4"/>
        </w:rPr>
        <w:t> </w:t>
      </w:r>
      <w:r>
        <w:rPr/>
        <w:t>were</w:t>
      </w:r>
      <w:r>
        <w:rPr>
          <w:spacing w:val="-5"/>
        </w:rPr>
        <w:t> </w:t>
      </w:r>
      <w:r>
        <w:rPr>
          <w:spacing w:val="-2"/>
        </w:rPr>
        <w:t>completed.</w:t>
      </w:r>
      <w:r>
        <w:rPr/>
        <w:tab/>
        <w:t>Value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Completed</w:t>
      </w:r>
      <w:r>
        <w:rPr>
          <w:spacing w:val="-4"/>
        </w:rPr>
        <w:t> </w:t>
      </w:r>
      <w:r>
        <w:rPr>
          <w:spacing w:val="-2"/>
        </w:rPr>
        <w:t>Works</w:t>
      </w:r>
    </w:p>
    <w:p>
      <w:pPr>
        <w:pStyle w:val="BodyText"/>
        <w:tabs>
          <w:tab w:pos="5158" w:val="left" w:leader="none"/>
        </w:tabs>
        <w:spacing w:line="480" w:lineRule="auto"/>
        <w:ind w:left="121" w:right="461"/>
      </w:pPr>
      <w:r>
        <w:rPr/>
        <w:t>(If the date is unknown please estimate)</w:t>
        <w:tab/>
        <w:t>(Current Value) </w:t>
      </w:r>
      <w:r>
        <w:rPr>
          <w:spacing w:val="-2"/>
        </w:rPr>
        <w:t>Date...........................................................................</w:t>
      </w:r>
      <w:r>
        <w:rPr/>
        <w:tab/>
      </w:r>
      <w:r>
        <w:rPr>
          <w:spacing w:val="-54"/>
        </w:rPr>
        <w:t> </w:t>
      </w:r>
      <w:r>
        <w:rPr>
          <w:spacing w:val="-2"/>
        </w:rPr>
        <w:t>£.....................................................................................</w:t>
      </w:r>
    </w:p>
    <w:p>
      <w:pPr>
        <w:pStyle w:val="BodyText"/>
        <w:spacing w:line="229" w:lineRule="exact"/>
        <w:ind w:left="121"/>
      </w:pPr>
      <w:r>
        <w:rPr>
          <w:spacing w:val="-2"/>
        </w:rPr>
        <w:t>Declaration</w:t>
      </w:r>
    </w:p>
    <w:p>
      <w:pPr>
        <w:pStyle w:val="BodyText"/>
        <w:spacing w:before="1"/>
        <w:ind w:left="121"/>
      </w:pPr>
      <w:r>
        <w:rPr/>
        <w:t>I/We*</w:t>
      </w:r>
      <w:r>
        <w:rPr>
          <w:spacing w:val="-7"/>
        </w:rPr>
        <w:t> </w:t>
      </w:r>
      <w:r>
        <w:rPr/>
        <w:t>apply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temporary</w:t>
      </w:r>
      <w:r>
        <w:rPr>
          <w:spacing w:val="-5"/>
        </w:rPr>
        <w:t> </w:t>
      </w:r>
      <w:r>
        <w:rPr/>
        <w:t>occupation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building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detailed</w:t>
      </w:r>
      <w:r>
        <w:rPr>
          <w:spacing w:val="-4"/>
        </w:rPr>
        <w:t> </w:t>
      </w:r>
      <w:r>
        <w:rPr>
          <w:spacing w:val="-2"/>
        </w:rPr>
        <w:t>above</w:t>
      </w:r>
    </w:p>
    <w:p>
      <w:pPr>
        <w:pStyle w:val="BodyText"/>
        <w:tabs>
          <w:tab w:pos="5163" w:val="left" w:leader="none"/>
        </w:tabs>
        <w:spacing w:before="229"/>
        <w:ind w:left="121"/>
      </w:pPr>
      <w:r>
        <w:rPr/>
        <w:t>Signed</w:t>
      </w:r>
      <w:r>
        <w:rPr>
          <w:spacing w:val="-5"/>
        </w:rPr>
        <w:t> </w:t>
      </w:r>
      <w:r>
        <w:rPr/>
        <w:t>-</w:t>
      </w:r>
      <w:r>
        <w:rPr>
          <w:spacing w:val="-2"/>
        </w:rPr>
        <w:t>......................................................................</w:t>
      </w:r>
      <w:r>
        <w:rPr/>
        <w:tab/>
        <w:t>Dated</w:t>
      </w:r>
      <w:r>
        <w:rPr>
          <w:spacing w:val="-6"/>
        </w:rPr>
        <w:t> </w:t>
      </w:r>
      <w:r>
        <w:rPr/>
        <w:t>-</w:t>
      </w:r>
      <w:r>
        <w:rPr>
          <w:spacing w:val="-2"/>
        </w:rPr>
        <w:t>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21"/>
      </w:pPr>
      <w:r>
        <w:rPr/>
        <w:t>Address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send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2"/>
        </w:rPr>
        <w:t>application:</w:t>
      </w:r>
    </w:p>
    <w:p>
      <w:pPr>
        <w:pStyle w:val="Heading1"/>
        <w:spacing w:before="2"/>
      </w:pPr>
      <w:r>
        <w:rPr/>
        <w:t>Dundee</w:t>
      </w:r>
      <w:r>
        <w:rPr>
          <w:spacing w:val="-5"/>
        </w:rPr>
        <w:t> </w:t>
      </w:r>
      <w:r>
        <w:rPr/>
        <w:t>City</w:t>
      </w:r>
      <w:r>
        <w:rPr>
          <w:spacing w:val="-5"/>
        </w:rPr>
        <w:t> </w:t>
      </w:r>
      <w:r>
        <w:rPr/>
        <w:t>Council,</w:t>
      </w:r>
      <w:r>
        <w:rPr>
          <w:spacing w:val="-4"/>
        </w:rPr>
        <w:t> </w:t>
      </w:r>
      <w:r>
        <w:rPr/>
        <w:t>Building</w:t>
      </w:r>
      <w:r>
        <w:rPr>
          <w:spacing w:val="-4"/>
        </w:rPr>
        <w:t> </w:t>
      </w:r>
      <w:r>
        <w:rPr/>
        <w:t>Standards,</w:t>
      </w:r>
      <w:r>
        <w:rPr>
          <w:spacing w:val="-4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Division,</w:t>
      </w:r>
      <w:r>
        <w:rPr>
          <w:spacing w:val="-4"/>
        </w:rPr>
        <w:t> </w:t>
      </w:r>
      <w:r>
        <w:rPr/>
        <w:t>City</w:t>
      </w:r>
      <w:r>
        <w:rPr>
          <w:spacing w:val="-6"/>
        </w:rPr>
        <w:t> </w:t>
      </w:r>
      <w:r>
        <w:rPr/>
        <w:t>Development</w:t>
      </w:r>
      <w:r>
        <w:rPr>
          <w:spacing w:val="-4"/>
        </w:rPr>
        <w:t> </w:t>
      </w:r>
      <w:r>
        <w:rPr>
          <w:spacing w:val="-2"/>
        </w:rPr>
        <w:t>Department,</w:t>
      </w:r>
    </w:p>
    <w:p>
      <w:pPr>
        <w:spacing w:line="480" w:lineRule="auto" w:before="1"/>
        <w:ind w:left="121" w:right="4611" w:hanging="1"/>
        <w:jc w:val="left"/>
        <w:rPr>
          <w:b/>
          <w:sz w:val="20"/>
        </w:rPr>
      </w:pPr>
      <w:r>
        <w:rPr>
          <w:b/>
          <w:sz w:val="20"/>
        </w:rPr>
        <w:t>Dundee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House,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50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North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Lindsay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Street,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Dundee,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DD1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1LS or email this application to: </w:t>
      </w:r>
      <w:hyperlink r:id="rId7">
        <w:r>
          <w:rPr>
            <w:b/>
            <w:color w:val="0000FF"/>
            <w:sz w:val="20"/>
            <w:u w:val="single" w:color="0000FF"/>
          </w:rPr>
          <w:t>bs@dundeecity.gov.uk</w:t>
        </w:r>
      </w:hyperlink>
    </w:p>
    <w:p>
      <w:pPr>
        <w:spacing w:line="160" w:lineRule="exact" w:before="0"/>
        <w:ind w:left="121" w:right="0" w:firstLine="0"/>
        <w:jc w:val="left"/>
        <w:rPr>
          <w:sz w:val="14"/>
        </w:rPr>
      </w:pPr>
      <w:r>
        <w:rPr>
          <w:spacing w:val="-2"/>
          <w:sz w:val="14"/>
        </w:rPr>
        <w:t>Notes</w:t>
      </w: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161" w:lineRule="exact" w:before="1" w:after="0"/>
        <w:ind w:left="841" w:right="0" w:hanging="720"/>
        <w:jc w:val="left"/>
        <w:rPr>
          <w:sz w:val="14"/>
        </w:rPr>
      </w:pPr>
      <w:r>
        <w:rPr>
          <w:sz w:val="14"/>
        </w:rPr>
        <w:t>Return</w:t>
      </w:r>
      <w:r>
        <w:rPr>
          <w:spacing w:val="-3"/>
          <w:sz w:val="14"/>
        </w:rPr>
        <w:t> </w:t>
      </w:r>
      <w:r>
        <w:rPr>
          <w:sz w:val="14"/>
        </w:rPr>
        <w:t>the</w:t>
      </w:r>
      <w:r>
        <w:rPr>
          <w:spacing w:val="-3"/>
          <w:sz w:val="14"/>
        </w:rPr>
        <w:t> </w:t>
      </w:r>
      <w:r>
        <w:rPr>
          <w:sz w:val="14"/>
        </w:rPr>
        <w:t>form</w:t>
      </w:r>
      <w:r>
        <w:rPr>
          <w:spacing w:val="-2"/>
          <w:sz w:val="14"/>
        </w:rPr>
        <w:t> </w:t>
      </w:r>
      <w:r>
        <w:rPr>
          <w:sz w:val="14"/>
        </w:rPr>
        <w:t>with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-3"/>
          <w:sz w:val="14"/>
        </w:rPr>
        <w:t> </w:t>
      </w:r>
      <w:r>
        <w:rPr>
          <w:sz w:val="14"/>
        </w:rPr>
        <w:t>appropriate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fee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1" w:right="1831" w:hanging="720"/>
        <w:jc w:val="left"/>
        <w:rPr>
          <w:sz w:val="14"/>
        </w:rPr>
      </w:pPr>
      <w:r>
        <w:rPr>
          <w:sz w:val="14"/>
        </w:rPr>
        <w:t>At</w:t>
      </w:r>
      <w:r>
        <w:rPr>
          <w:spacing w:val="-3"/>
          <w:sz w:val="14"/>
        </w:rPr>
        <w:t> </w:t>
      </w:r>
      <w:r>
        <w:rPr>
          <w:sz w:val="14"/>
        </w:rPr>
        <w:t>the</w:t>
      </w:r>
      <w:r>
        <w:rPr>
          <w:spacing w:val="-3"/>
          <w:sz w:val="14"/>
        </w:rPr>
        <w:t> </w:t>
      </w:r>
      <w:r>
        <w:rPr>
          <w:sz w:val="14"/>
        </w:rPr>
        <w:t>discretion</w:t>
      </w:r>
      <w:r>
        <w:rPr>
          <w:spacing w:val="-3"/>
          <w:sz w:val="14"/>
        </w:rPr>
        <w:t> </w:t>
      </w:r>
      <w:r>
        <w:rPr>
          <w:sz w:val="14"/>
        </w:rPr>
        <w:t>of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-3"/>
          <w:sz w:val="14"/>
        </w:rPr>
        <w:t> </w:t>
      </w:r>
      <w:r>
        <w:rPr>
          <w:sz w:val="14"/>
        </w:rPr>
        <w:t>Local</w:t>
      </w:r>
      <w:r>
        <w:rPr>
          <w:spacing w:val="-2"/>
          <w:sz w:val="14"/>
        </w:rPr>
        <w:t> </w:t>
      </w:r>
      <w:r>
        <w:rPr>
          <w:sz w:val="14"/>
        </w:rPr>
        <w:t>Authority</w:t>
      </w:r>
      <w:r>
        <w:rPr>
          <w:spacing w:val="-1"/>
          <w:sz w:val="14"/>
        </w:rPr>
        <w:t> </w:t>
      </w:r>
      <w:r>
        <w:rPr>
          <w:sz w:val="14"/>
        </w:rPr>
        <w:t>a</w:t>
      </w:r>
      <w:r>
        <w:rPr>
          <w:spacing w:val="-2"/>
          <w:sz w:val="14"/>
        </w:rPr>
        <w:t> </w:t>
      </w:r>
      <w:r>
        <w:rPr>
          <w:sz w:val="14"/>
        </w:rPr>
        <w:t>survey</w:t>
      </w:r>
      <w:r>
        <w:rPr>
          <w:spacing w:val="-3"/>
          <w:sz w:val="14"/>
        </w:rPr>
        <w:t> </w:t>
      </w:r>
      <w:r>
        <w:rPr>
          <w:sz w:val="14"/>
        </w:rPr>
        <w:t>of</w:t>
      </w:r>
      <w:r>
        <w:rPr>
          <w:spacing w:val="-3"/>
          <w:sz w:val="14"/>
        </w:rPr>
        <w:t> </w:t>
      </w:r>
      <w:r>
        <w:rPr>
          <w:sz w:val="14"/>
        </w:rPr>
        <w:t>the</w:t>
      </w:r>
      <w:r>
        <w:rPr>
          <w:spacing w:val="-2"/>
          <w:sz w:val="14"/>
        </w:rPr>
        <w:t> </w:t>
      </w:r>
      <w:r>
        <w:rPr>
          <w:sz w:val="14"/>
        </w:rPr>
        <w:t>works</w:t>
      </w:r>
      <w:r>
        <w:rPr>
          <w:spacing w:val="-2"/>
          <w:sz w:val="14"/>
        </w:rPr>
        <w:t> </w:t>
      </w:r>
      <w:r>
        <w:rPr>
          <w:sz w:val="14"/>
        </w:rPr>
        <w:t>may</w:t>
      </w:r>
      <w:r>
        <w:rPr>
          <w:spacing w:val="-3"/>
          <w:sz w:val="14"/>
        </w:rPr>
        <w:t> </w:t>
      </w:r>
      <w:r>
        <w:rPr>
          <w:sz w:val="14"/>
        </w:rPr>
        <w:t>result</w:t>
      </w:r>
      <w:r>
        <w:rPr>
          <w:spacing w:val="-2"/>
          <w:sz w:val="14"/>
        </w:rPr>
        <w:t> </w:t>
      </w:r>
      <w:r>
        <w:rPr>
          <w:sz w:val="14"/>
        </w:rPr>
        <w:t>in</w:t>
      </w:r>
      <w:r>
        <w:rPr>
          <w:spacing w:val="-2"/>
          <w:sz w:val="14"/>
        </w:rPr>
        <w:t> </w:t>
      </w:r>
      <w:r>
        <w:rPr>
          <w:sz w:val="14"/>
        </w:rPr>
        <w:t>enforcement</w:t>
      </w:r>
      <w:r>
        <w:rPr>
          <w:spacing w:val="-2"/>
          <w:sz w:val="14"/>
        </w:rPr>
        <w:t> </w:t>
      </w:r>
      <w:r>
        <w:rPr>
          <w:sz w:val="14"/>
        </w:rPr>
        <w:t>action</w:t>
      </w:r>
      <w:r>
        <w:rPr>
          <w:spacing w:val="-3"/>
          <w:sz w:val="14"/>
        </w:rPr>
        <w:t> </w:t>
      </w:r>
      <w:r>
        <w:rPr>
          <w:sz w:val="14"/>
        </w:rPr>
        <w:t>being</w:t>
      </w:r>
      <w:r>
        <w:rPr>
          <w:spacing w:val="-2"/>
          <w:sz w:val="14"/>
        </w:rPr>
        <w:t> </w:t>
      </w:r>
      <w:r>
        <w:rPr>
          <w:sz w:val="14"/>
        </w:rPr>
        <w:t>taken</w:t>
      </w:r>
      <w:r>
        <w:rPr>
          <w:spacing w:val="-3"/>
          <w:sz w:val="14"/>
        </w:rPr>
        <w:t> </w:t>
      </w:r>
      <w:r>
        <w:rPr>
          <w:sz w:val="14"/>
        </w:rPr>
        <w:t>if</w:t>
      </w:r>
      <w:r>
        <w:rPr>
          <w:spacing w:val="-1"/>
          <w:sz w:val="14"/>
        </w:rPr>
        <w:t> </w:t>
      </w:r>
      <w:r>
        <w:rPr>
          <w:sz w:val="14"/>
        </w:rPr>
        <w:t>issues</w:t>
      </w:r>
      <w:r>
        <w:rPr>
          <w:spacing w:val="-1"/>
          <w:sz w:val="14"/>
        </w:rPr>
        <w:t> </w:t>
      </w:r>
      <w:r>
        <w:rPr>
          <w:sz w:val="14"/>
        </w:rPr>
        <w:t>which</w:t>
      </w:r>
      <w:r>
        <w:rPr>
          <w:spacing w:val="-2"/>
          <w:sz w:val="14"/>
        </w:rPr>
        <w:t> </w:t>
      </w:r>
      <w:r>
        <w:rPr>
          <w:sz w:val="14"/>
        </w:rPr>
        <w:t>are</w:t>
      </w:r>
      <w:r>
        <w:rPr>
          <w:spacing w:val="40"/>
          <w:sz w:val="14"/>
        </w:rPr>
        <w:t> </w:t>
      </w:r>
      <w:r>
        <w:rPr>
          <w:sz w:val="14"/>
        </w:rPr>
        <w:t>highlighted are not regularised. A notice may be served on the property and placed on the Building Standards Register to</w:t>
      </w:r>
      <w:r>
        <w:rPr>
          <w:spacing w:val="40"/>
          <w:sz w:val="14"/>
        </w:rPr>
        <w:t> </w:t>
      </w:r>
      <w:r>
        <w:rPr>
          <w:sz w:val="14"/>
        </w:rPr>
        <w:t>inform the public.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160" w:lineRule="exact" w:before="0" w:after="0"/>
        <w:ind w:left="841" w:right="0" w:hanging="720"/>
        <w:jc w:val="left"/>
        <w:rPr>
          <w:sz w:val="14"/>
        </w:rPr>
      </w:pPr>
      <w:r>
        <w:rPr>
          <w:sz w:val="14"/>
        </w:rPr>
        <w:t>Applications</w:t>
      </w:r>
      <w:r>
        <w:rPr>
          <w:spacing w:val="-6"/>
          <w:sz w:val="14"/>
        </w:rPr>
        <w:t> </w:t>
      </w:r>
      <w:r>
        <w:rPr>
          <w:sz w:val="14"/>
        </w:rPr>
        <w:t>are</w:t>
      </w:r>
      <w:r>
        <w:rPr>
          <w:spacing w:val="-6"/>
          <w:sz w:val="14"/>
        </w:rPr>
        <w:t> </w:t>
      </w:r>
      <w:r>
        <w:rPr>
          <w:sz w:val="14"/>
        </w:rPr>
        <w:t>accepted</w:t>
      </w:r>
      <w:r>
        <w:rPr>
          <w:spacing w:val="-6"/>
          <w:sz w:val="14"/>
        </w:rPr>
        <w:t> </w:t>
      </w:r>
      <w:r>
        <w:rPr>
          <w:sz w:val="14"/>
        </w:rPr>
        <w:t>at</w:t>
      </w:r>
      <w:r>
        <w:rPr>
          <w:spacing w:val="-5"/>
          <w:sz w:val="14"/>
        </w:rPr>
        <w:t> </w:t>
      </w:r>
      <w:r>
        <w:rPr>
          <w:sz w:val="14"/>
        </w:rPr>
        <w:t>the</w:t>
      </w:r>
      <w:r>
        <w:rPr>
          <w:spacing w:val="-6"/>
          <w:sz w:val="14"/>
        </w:rPr>
        <w:t> </w:t>
      </w:r>
      <w:r>
        <w:rPr>
          <w:sz w:val="14"/>
        </w:rPr>
        <w:t>discretion</w:t>
      </w:r>
      <w:r>
        <w:rPr>
          <w:spacing w:val="-7"/>
          <w:sz w:val="14"/>
        </w:rPr>
        <w:t> </w:t>
      </w:r>
      <w:r>
        <w:rPr>
          <w:sz w:val="14"/>
        </w:rPr>
        <w:t>of</w:t>
      </w:r>
      <w:r>
        <w:rPr>
          <w:spacing w:val="-5"/>
          <w:sz w:val="14"/>
        </w:rPr>
        <w:t> </w:t>
      </w:r>
      <w:r>
        <w:rPr>
          <w:sz w:val="14"/>
        </w:rPr>
        <w:t>Building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Standards.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161" w:lineRule="exact" w:before="0" w:after="0"/>
        <w:ind w:left="841" w:right="0" w:hanging="720"/>
        <w:jc w:val="left"/>
        <w:rPr>
          <w:sz w:val="14"/>
        </w:rPr>
      </w:pPr>
      <w:r>
        <w:rPr>
          <w:sz w:val="14"/>
        </w:rPr>
        <w:t>Additional</w:t>
      </w:r>
      <w:r>
        <w:rPr>
          <w:spacing w:val="-6"/>
          <w:sz w:val="14"/>
        </w:rPr>
        <w:t> </w:t>
      </w:r>
      <w:r>
        <w:rPr>
          <w:sz w:val="14"/>
        </w:rPr>
        <w:t>visits</w:t>
      </w:r>
      <w:r>
        <w:rPr>
          <w:spacing w:val="-5"/>
          <w:sz w:val="14"/>
        </w:rPr>
        <w:t> </w:t>
      </w:r>
      <w:r>
        <w:rPr>
          <w:sz w:val="14"/>
        </w:rPr>
        <w:t>incur</w:t>
      </w:r>
      <w:r>
        <w:rPr>
          <w:spacing w:val="-5"/>
          <w:sz w:val="14"/>
        </w:rPr>
        <w:t> </w:t>
      </w:r>
      <w:r>
        <w:rPr>
          <w:sz w:val="14"/>
        </w:rPr>
        <w:t>additional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fees.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720" w:lineRule="auto" w:before="0" w:after="0"/>
        <w:ind w:left="120" w:right="1857" w:firstLine="0"/>
        <w:jc w:val="left"/>
        <w:rPr>
          <w:sz w:val="14"/>
        </w:rPr>
      </w:pPr>
      <w:r>
        <w:rPr>
          <w:sz w:val="14"/>
        </w:rPr>
        <w:t>Remedial</w:t>
      </w:r>
      <w:r>
        <w:rPr>
          <w:spacing w:val="-1"/>
          <w:sz w:val="14"/>
        </w:rPr>
        <w:t> </w:t>
      </w:r>
      <w:r>
        <w:rPr>
          <w:sz w:val="14"/>
        </w:rPr>
        <w:t>works</w:t>
      </w:r>
      <w:r>
        <w:rPr>
          <w:spacing w:val="-1"/>
          <w:sz w:val="14"/>
        </w:rPr>
        <w:t> </w:t>
      </w:r>
      <w:r>
        <w:rPr>
          <w:sz w:val="14"/>
        </w:rPr>
        <w:t>shall</w:t>
      </w:r>
      <w:r>
        <w:rPr>
          <w:spacing w:val="-1"/>
          <w:sz w:val="14"/>
        </w:rPr>
        <w:t> </w:t>
      </w:r>
      <w:r>
        <w:rPr>
          <w:sz w:val="14"/>
        </w:rPr>
        <w:t>be</w:t>
      </w:r>
      <w:r>
        <w:rPr>
          <w:spacing w:val="-2"/>
          <w:sz w:val="14"/>
        </w:rPr>
        <w:t> </w:t>
      </w:r>
      <w:r>
        <w:rPr>
          <w:sz w:val="14"/>
        </w:rPr>
        <w:t>required</w:t>
      </w:r>
      <w:r>
        <w:rPr>
          <w:spacing w:val="-2"/>
          <w:sz w:val="14"/>
        </w:rPr>
        <w:t> </w:t>
      </w:r>
      <w:r>
        <w:rPr>
          <w:sz w:val="14"/>
        </w:rPr>
        <w:t>to</w:t>
      </w:r>
      <w:r>
        <w:rPr>
          <w:spacing w:val="-2"/>
          <w:sz w:val="14"/>
        </w:rPr>
        <w:t> </w:t>
      </w:r>
      <w:r>
        <w:rPr>
          <w:sz w:val="14"/>
        </w:rPr>
        <w:t>be</w:t>
      </w:r>
      <w:r>
        <w:rPr>
          <w:spacing w:val="-1"/>
          <w:sz w:val="14"/>
        </w:rPr>
        <w:t> </w:t>
      </w:r>
      <w:r>
        <w:rPr>
          <w:sz w:val="14"/>
        </w:rPr>
        <w:t>completed</w:t>
      </w:r>
      <w:r>
        <w:rPr>
          <w:spacing w:val="-2"/>
          <w:sz w:val="14"/>
        </w:rPr>
        <w:t> </w:t>
      </w:r>
      <w:r>
        <w:rPr>
          <w:sz w:val="14"/>
        </w:rPr>
        <w:t>by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-3"/>
          <w:sz w:val="14"/>
        </w:rPr>
        <w:t> </w:t>
      </w:r>
      <w:r>
        <w:rPr>
          <w:sz w:val="14"/>
        </w:rPr>
        <w:t>applicant</w:t>
      </w:r>
      <w:r>
        <w:rPr>
          <w:spacing w:val="-1"/>
          <w:sz w:val="14"/>
        </w:rPr>
        <w:t> </w:t>
      </w:r>
      <w:r>
        <w:rPr>
          <w:sz w:val="14"/>
        </w:rPr>
        <w:t>prior</w:t>
      </w:r>
      <w:r>
        <w:rPr>
          <w:spacing w:val="-2"/>
          <w:sz w:val="14"/>
        </w:rPr>
        <w:t> </w:t>
      </w:r>
      <w:r>
        <w:rPr>
          <w:sz w:val="14"/>
        </w:rPr>
        <w:t>to</w:t>
      </w:r>
      <w:r>
        <w:rPr>
          <w:spacing w:val="-2"/>
          <w:sz w:val="14"/>
        </w:rPr>
        <w:t> </w:t>
      </w:r>
      <w:r>
        <w:rPr>
          <w:sz w:val="14"/>
        </w:rPr>
        <w:t>confirmation</w:t>
      </w:r>
      <w:r>
        <w:rPr>
          <w:spacing w:val="-2"/>
          <w:sz w:val="14"/>
        </w:rPr>
        <w:t> </w:t>
      </w:r>
      <w:r>
        <w:rPr>
          <w:sz w:val="14"/>
        </w:rPr>
        <w:t>that</w:t>
      </w:r>
      <w:r>
        <w:rPr>
          <w:spacing w:val="-1"/>
          <w:sz w:val="14"/>
        </w:rPr>
        <w:t> </w:t>
      </w:r>
      <w:r>
        <w:rPr>
          <w:sz w:val="14"/>
        </w:rPr>
        <w:t>statutory</w:t>
      </w:r>
      <w:r>
        <w:rPr>
          <w:spacing w:val="-2"/>
          <w:sz w:val="14"/>
        </w:rPr>
        <w:t> </w:t>
      </w:r>
      <w:r>
        <w:rPr>
          <w:sz w:val="14"/>
        </w:rPr>
        <w:t>action</w:t>
      </w:r>
      <w:r>
        <w:rPr>
          <w:spacing w:val="-2"/>
          <w:sz w:val="14"/>
        </w:rPr>
        <w:t> </w:t>
      </w:r>
      <w:r>
        <w:rPr>
          <w:sz w:val="14"/>
        </w:rPr>
        <w:t>will</w:t>
      </w:r>
      <w:r>
        <w:rPr>
          <w:spacing w:val="-1"/>
          <w:sz w:val="14"/>
        </w:rPr>
        <w:t> </w:t>
      </w:r>
      <w:r>
        <w:rPr>
          <w:sz w:val="14"/>
        </w:rPr>
        <w:t>not</w:t>
      </w:r>
      <w:r>
        <w:rPr>
          <w:spacing w:val="-1"/>
          <w:sz w:val="14"/>
        </w:rPr>
        <w:t> </w:t>
      </w:r>
      <w:r>
        <w:rPr>
          <w:sz w:val="14"/>
        </w:rPr>
        <w:t>be</w:t>
      </w:r>
      <w:r>
        <w:rPr>
          <w:spacing w:val="-2"/>
          <w:sz w:val="14"/>
        </w:rPr>
        <w:t> </w:t>
      </w:r>
      <w:r>
        <w:rPr>
          <w:sz w:val="14"/>
        </w:rPr>
        <w:t>taken</w:t>
      </w:r>
      <w:r>
        <w:rPr>
          <w:spacing w:val="40"/>
          <w:sz w:val="14"/>
        </w:rPr>
        <w:t> </w:t>
      </w:r>
      <w:r>
        <w:rPr>
          <w:sz w:val="14"/>
        </w:rPr>
        <w:t>Request for Building Standards Survey (with effect from April 2014)</w:t>
      </w:r>
    </w:p>
    <w:sectPr>
      <w:footerReference w:type="default" r:id="rId5"/>
      <w:type w:val="continuous"/>
      <w:pgSz w:w="11910" w:h="16840"/>
      <w:pgMar w:header="0" w:footer="95" w:top="560" w:bottom="280" w:left="740" w:right="7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991153</wp:posOffset>
              </wp:positionH>
              <wp:positionV relativeFrom="page">
                <wp:posOffset>10493070</wp:posOffset>
              </wp:positionV>
              <wp:extent cx="50165" cy="1250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01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043556pt;margin-top:826.226013pt;width:3.95pt;height:9.85pt;mso-position-horizontal-relative:page;mso-position-vertical-relative:page;z-index:-1577267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t>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1" w:hanging="7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1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1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161" w:lineRule="exact"/>
      <w:ind w:left="841" w:hanging="72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mailto:bs@dundeecity.gov.uk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3073CE4AC4141A59306E50B182F14" ma:contentTypeVersion="22" ma:contentTypeDescription="Create a new document." ma:contentTypeScope="" ma:versionID="46eae3af78e48d4d9bff302d1dd4d30a">
  <xsd:schema xmlns:xsd="http://www.w3.org/2001/XMLSchema" xmlns:xs="http://www.w3.org/2001/XMLSchema" xmlns:p="http://schemas.microsoft.com/office/2006/metadata/properties" xmlns:ns2="aa9f7caf-b007-4e7d-b3fb-cd5495787cdd" xmlns:ns3="2e0cf792-03ec-4284-b56a-ba7f316471dc" targetNamespace="http://schemas.microsoft.com/office/2006/metadata/properties" ma:root="true" ma:fieldsID="1d063715fb6075341ca1f8d7c48acfad" ns2:_="" ns3:_="">
    <xsd:import namespace="aa9f7caf-b007-4e7d-b3fb-cd5495787cdd"/>
    <xsd:import namespace="2e0cf792-03ec-4284-b56a-ba7f3164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BW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f7caf-b007-4e7d-b3fb-cd5495787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BWType" ma:index="22" nillable="true" ma:displayName="BW Type" ma:description="Building Warrant Type" ma:format="Dropdown" ma:internalName="BWType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cf792-03ec-4284-b56a-ba7f316471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e3ff18-b5fc-4365-856c-e36ae6bcbca8}" ma:internalName="TaxCatchAll" ma:showField="CatchAllData" ma:web="2e0cf792-03ec-4284-b56a-ba7f3164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9f7caf-b007-4e7d-b3fb-cd5495787cdd">
      <Terms xmlns="http://schemas.microsoft.com/office/infopath/2007/PartnerControls"/>
    </lcf76f155ced4ddcb4097134ff3c332f>
    <BWType xmlns="aa9f7caf-b007-4e7d-b3fb-cd5495787cdd" xsi:nil="true"/>
    <TaxCatchAll xmlns="2e0cf792-03ec-4284-b56a-ba7f316471dc" xsi:nil="true"/>
  </documentManagement>
</p:properties>
</file>

<file path=customXml/itemProps1.xml><?xml version="1.0" encoding="utf-8"?>
<ds:datastoreItem xmlns:ds="http://schemas.openxmlformats.org/officeDocument/2006/customXml" ds:itemID="{B98533F4-757B-4A84-9CBF-46B4FF0A52F5}"/>
</file>

<file path=customXml/itemProps2.xml><?xml version="1.0" encoding="utf-8"?>
<ds:datastoreItem xmlns:ds="http://schemas.openxmlformats.org/officeDocument/2006/customXml" ds:itemID="{05C0103F-F8A4-466B-9F98-988243AEEF02}"/>
</file>

<file path=customXml/itemProps3.xml><?xml version="1.0" encoding="utf-8"?>
<ds:datastoreItem xmlns:ds="http://schemas.openxmlformats.org/officeDocument/2006/customXml" ds:itemID="{38D95195-9D2C-4C52-9FFE-C5FBB19ED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Letter of Comfort BldgStandSurvey</dc:title>
  <dc:creator>gillian.mckay</dc:creator>
  <dcterms:created xsi:type="dcterms:W3CDTF">2024-10-02T09:22:35Z</dcterms:created>
  <dcterms:modified xsi:type="dcterms:W3CDTF">2024-10-02T09:22:35Z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2024-10-02T00:00:00Z</vt:filetime>
  </property>
  <property fmtid="{D5CDD505-2E9C-101B-9397-08002B2CF9AE}" pid="5" name="Producer">
    <vt:lpwstr>Acrobat Distiller 15.0 (Windows)</vt:lpwstr>
  </property>
  <property fmtid="{D5CDD505-2E9C-101B-9397-08002B2CF9AE}" pid="6" name="ContentTypeId">
    <vt:lpwstr>0x0101003D53073CE4AC4141A59306E50B182F14</vt:lpwstr>
  </property>
</Properties>
</file>