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660"/>
        <w:gridCol w:w="11907"/>
      </w:tblGrid>
      <w:tr w:rsidR="00923B2E" w:rsidRPr="00703DAE" w:rsidTr="00F41123">
        <w:tc>
          <w:tcPr>
            <w:tcW w:w="14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B2E" w:rsidRPr="00703DAE" w:rsidRDefault="00923B2E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  <w:sz w:val="28"/>
              </w:rPr>
              <w:t>Remploy Work First</w:t>
            </w:r>
          </w:p>
        </w:tc>
      </w:tr>
      <w:tr w:rsidR="00923B2E" w:rsidRPr="00703DAE" w:rsidTr="00F41123"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923B2E" w:rsidRPr="00703DAE" w:rsidRDefault="00923B2E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Specialist Support for: Jobless residents in Dundee who have multiple barriers or health condition/learning/physical disabilities</w:t>
            </w:r>
          </w:p>
        </w:tc>
      </w:tr>
      <w:tr w:rsidR="00923B2E" w:rsidRPr="00703DAE" w:rsidTr="00F41123">
        <w:tc>
          <w:tcPr>
            <w:tcW w:w="2660" w:type="dxa"/>
          </w:tcPr>
          <w:p w:rsidR="00923B2E" w:rsidRPr="00703DAE" w:rsidRDefault="00923B2E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What are we doing and how are we doing it?</w:t>
            </w:r>
          </w:p>
        </w:tc>
        <w:tc>
          <w:tcPr>
            <w:tcW w:w="11907" w:type="dxa"/>
          </w:tcPr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CV building, key skills, confidence building, selling themselves to employers, interview preparation, pre-employment placements</w:t>
            </w:r>
          </w:p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</w:p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Supported Job search, active vacancy matching, </w:t>
            </w:r>
            <w:proofErr w:type="spellStart"/>
            <w:r w:rsidRPr="00703DAE">
              <w:rPr>
                <w:rFonts w:asciiTheme="minorHAnsi" w:hAnsiTheme="minorHAnsi"/>
                <w:color w:val="1F497D" w:themeColor="text2"/>
              </w:rPr>
              <w:t>ringfenced</w:t>
            </w:r>
            <w:proofErr w:type="spellEnd"/>
            <w:r w:rsidRPr="00703DAE">
              <w:rPr>
                <w:rFonts w:asciiTheme="minorHAnsi" w:hAnsiTheme="minorHAnsi"/>
                <w:color w:val="1F497D" w:themeColor="text2"/>
              </w:rPr>
              <w:t xml:space="preserve"> vacancies</w:t>
            </w:r>
          </w:p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</w:p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Weekly contact, employer/candidate  liaison, reasonable adjustments</w:t>
            </w:r>
          </w:p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923B2E" w:rsidRPr="00703DAE" w:rsidTr="00F41123">
        <w:tc>
          <w:tcPr>
            <w:tcW w:w="2660" w:type="dxa"/>
            <w:shd w:val="clear" w:color="auto" w:fill="FBD4B4" w:themeFill="accent6" w:themeFillTint="66"/>
          </w:tcPr>
          <w:p w:rsidR="00923B2E" w:rsidRPr="00703DAE" w:rsidRDefault="00923B2E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Who’s Eligible?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Working age with a disability or health condition</w:t>
            </w:r>
          </w:p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923B2E" w:rsidRPr="00703DAE" w:rsidTr="00F41123">
        <w:tc>
          <w:tcPr>
            <w:tcW w:w="2660" w:type="dxa"/>
          </w:tcPr>
          <w:p w:rsidR="00923B2E" w:rsidRPr="00703DAE" w:rsidRDefault="00923B2E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Target Audience:</w:t>
            </w:r>
          </w:p>
        </w:tc>
        <w:tc>
          <w:tcPr>
            <w:tcW w:w="11907" w:type="dxa"/>
          </w:tcPr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Unemployed, either on  benefits or not</w:t>
            </w:r>
          </w:p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923B2E" w:rsidRPr="00703DAE" w:rsidTr="00F41123">
        <w:tc>
          <w:tcPr>
            <w:tcW w:w="2660" w:type="dxa"/>
            <w:shd w:val="clear" w:color="auto" w:fill="FBD4B4" w:themeFill="accent6" w:themeFillTint="66"/>
          </w:tcPr>
          <w:p w:rsidR="00923B2E" w:rsidRPr="00703DAE" w:rsidRDefault="00923B2E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When can we apply?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Anytime (Office hours)</w:t>
            </w:r>
          </w:p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923B2E" w:rsidRPr="00703DAE" w:rsidTr="00F41123">
        <w:tc>
          <w:tcPr>
            <w:tcW w:w="2660" w:type="dxa"/>
          </w:tcPr>
          <w:p w:rsidR="00923B2E" w:rsidRPr="00703DAE" w:rsidRDefault="00923B2E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Where will it be held?</w:t>
            </w:r>
          </w:p>
        </w:tc>
        <w:tc>
          <w:tcPr>
            <w:tcW w:w="11907" w:type="dxa"/>
          </w:tcPr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Unit 10</w:t>
            </w:r>
          </w:p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  <w:proofErr w:type="spellStart"/>
            <w:r w:rsidRPr="00703DAE">
              <w:rPr>
                <w:rFonts w:asciiTheme="minorHAnsi" w:hAnsiTheme="minorHAnsi"/>
                <w:color w:val="1F497D" w:themeColor="text2"/>
              </w:rPr>
              <w:t>Nethergate</w:t>
            </w:r>
            <w:proofErr w:type="spellEnd"/>
            <w:r w:rsidRPr="00703DAE">
              <w:rPr>
                <w:rFonts w:asciiTheme="minorHAnsi" w:hAnsiTheme="minorHAnsi"/>
                <w:color w:val="1F497D" w:themeColor="text2"/>
              </w:rPr>
              <w:t xml:space="preserve"> Business Centre</w:t>
            </w:r>
          </w:p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Dundee</w:t>
            </w:r>
          </w:p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DD1 4ER</w:t>
            </w:r>
          </w:p>
        </w:tc>
      </w:tr>
      <w:tr w:rsidR="00923B2E" w:rsidRPr="00703DAE" w:rsidTr="00F41123">
        <w:tc>
          <w:tcPr>
            <w:tcW w:w="2660" w:type="dxa"/>
            <w:shd w:val="clear" w:color="auto" w:fill="FBD4B4" w:themeFill="accent6" w:themeFillTint="66"/>
          </w:tcPr>
          <w:p w:rsidR="00923B2E" w:rsidRPr="00703DAE" w:rsidRDefault="00923B2E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How do we refer?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Use the form at the end of this guide or Click on the link </w:t>
            </w:r>
            <w:hyperlink r:id="rId4" w:history="1">
              <w:r w:rsidRPr="0071705D">
                <w:rPr>
                  <w:rStyle w:val="Hyperlink"/>
                  <w:rFonts w:asciiTheme="minorHAnsi" w:hAnsiTheme="minorHAnsi"/>
                </w:rPr>
                <w:t>here</w:t>
              </w:r>
            </w:hyperlink>
            <w:r w:rsidRPr="00703DAE">
              <w:rPr>
                <w:rFonts w:asciiTheme="minorHAnsi" w:hAnsiTheme="minorHAnsi"/>
                <w:color w:val="1F497D" w:themeColor="text2"/>
              </w:rPr>
              <w:t xml:space="preserve"> for a copy of the referral form and send it to the contact below.</w:t>
            </w:r>
          </w:p>
        </w:tc>
      </w:tr>
      <w:tr w:rsidR="00923B2E" w:rsidRPr="00703DAE" w:rsidTr="00F41123">
        <w:tc>
          <w:tcPr>
            <w:tcW w:w="2660" w:type="dxa"/>
          </w:tcPr>
          <w:p w:rsidR="00923B2E" w:rsidRPr="00703DAE" w:rsidRDefault="00923B2E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Contact Details</w:t>
            </w:r>
          </w:p>
        </w:tc>
        <w:tc>
          <w:tcPr>
            <w:tcW w:w="11907" w:type="dxa"/>
          </w:tcPr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Name: Joanna </w:t>
            </w:r>
            <w:proofErr w:type="spellStart"/>
            <w:r w:rsidRPr="00703DAE">
              <w:rPr>
                <w:rFonts w:asciiTheme="minorHAnsi" w:hAnsiTheme="minorHAnsi"/>
                <w:color w:val="1F497D" w:themeColor="text2"/>
              </w:rPr>
              <w:t>Kolber</w:t>
            </w:r>
            <w:proofErr w:type="spellEnd"/>
          </w:p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Tel: 0300 4568085</w:t>
            </w:r>
          </w:p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Email: </w:t>
            </w:r>
            <w:hyperlink r:id="rId5" w:history="1">
              <w:r w:rsidRPr="00703DAE">
                <w:rPr>
                  <w:rStyle w:val="Hyperlink"/>
                  <w:rFonts w:asciiTheme="minorHAnsi" w:hAnsiTheme="minorHAnsi"/>
                  <w:color w:val="1F497D" w:themeColor="text2"/>
                </w:rPr>
                <w:t>michael.gillan@remploy.co.uk</w:t>
              </w:r>
            </w:hyperlink>
            <w:r w:rsidRPr="00703DAE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  <w:bookmarkStart w:id="0" w:name="_GoBack"/>
            <w:bookmarkEnd w:id="0"/>
          </w:p>
        </w:tc>
      </w:tr>
      <w:tr w:rsidR="00923B2E" w:rsidRPr="00703DAE" w:rsidTr="00F41123">
        <w:tc>
          <w:tcPr>
            <w:tcW w:w="2660" w:type="dxa"/>
            <w:shd w:val="clear" w:color="auto" w:fill="FBD4B4" w:themeFill="accent6" w:themeFillTint="66"/>
          </w:tcPr>
          <w:p w:rsidR="00923B2E" w:rsidRPr="00703DAE" w:rsidRDefault="00923B2E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Stages Covered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3,4,5</w:t>
            </w:r>
          </w:p>
        </w:tc>
      </w:tr>
      <w:tr w:rsidR="00923B2E" w:rsidRPr="00703DAE" w:rsidTr="00F41123">
        <w:tc>
          <w:tcPr>
            <w:tcW w:w="14567" w:type="dxa"/>
            <w:gridSpan w:val="2"/>
          </w:tcPr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Additional Information</w:t>
            </w:r>
          </w:p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</w:p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</w:p>
          <w:p w:rsidR="00923B2E" w:rsidRPr="00703DAE" w:rsidRDefault="00923B2E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</w:tbl>
    <w:p w:rsidR="00472BF7" w:rsidRDefault="00472BF7"/>
    <w:sectPr w:rsidR="00472BF7" w:rsidSect="00923B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2E"/>
    <w:rsid w:val="00472BF7"/>
    <w:rsid w:val="0071705D"/>
    <w:rsid w:val="00923B2E"/>
    <w:rsid w:val="00B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BE1B5C-7A8C-4FBC-86AF-3363F454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B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gillan@remploy.co.uk" TargetMode="External"/><Relationship Id="rId4" Type="http://schemas.openxmlformats.org/officeDocument/2006/relationships/hyperlink" Target="https://www.dundeecity.gov.uk/employability-map/referral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Dundee City Council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gee</dc:creator>
  <cp:lastModifiedBy>Lara Walker</cp:lastModifiedBy>
  <cp:revision>3</cp:revision>
  <dcterms:created xsi:type="dcterms:W3CDTF">2018-05-14T13:42:00Z</dcterms:created>
  <dcterms:modified xsi:type="dcterms:W3CDTF">2018-05-16T12:50:00Z</dcterms:modified>
</cp:coreProperties>
</file>